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rPr>
          <w:rFonts w:ascii="Noto Sans SC" w:hAnsi="Noto Sans SC" w:eastAsia="Noto Sans SC"/>
          <w:color w:val="000000"/>
        </w:rPr>
        <w:t>等高线地形图的判读教学设计示例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课题：等高线地形图的判读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学段：初中；课时：1课时，45分钟。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材料说明：本教学设计专为系统功能演示编写，包含完整课时流程和待完善环节，不是真实教师记录。教材版本、页码和图号由实际执教者核对后填写，不预设特定版本。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一、教材分析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本课使用教材中海拔与相对高度的正文、等高线地形图、山体部位示意图和相关活动题。教材正文提供概念，教材图像承担读取信息与解释判断的任务，活动题用于检查学生能否把概念用于新图。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教学内容按概念辨析、图像观察、路线选择组织。将教材中分散的正文、示意图与活动题整合为一份两页导学案，保留教材图像来源填写栏，使每个任务都能回到教材原图核对。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二、学情分析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学生已接触方向、比例尺和图例，能按图例查找信息，但容易把某点的海拔直接当成两点相对高度。针对这一困难，将教材图中两点的高度分别写入表格，再计算差值，暂不直接要求学生口头概括全部判读方法。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学生对山脊和山谷的立体形态经验不足，因此在教材平面示意图旁放置叠纸模型，要求学生先指出模型位置，再找到教材图中相应线形，最后用自己的话解释对应关系。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三、教学目标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目标一：依据教材正文说明海拔与相对高度的区别，从教材图中读取两点海拔并写出高度差的计算过程，学习产出为导学案上的数值表与计算式。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目标二：依据教材等高线地形图辨别坡度缓急和主要山体部位，至少标注两处图像证据，学习产出为带有判断依据的教材图像副本。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目标三：将教材活动题改为两条步行路线的比较任务，结合等高线疏密说明选择理由，学习产出为路线草图和简短说明；不把路线偏好本身作为正确与否的唯一标准。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四、教学重点与难点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重点是从教材图中提取高度、疏密和弯曲形态等信息，并把信息转为可核对的解释。难点是将教材平面图像与立体地形对应，并避免只背山体名称而不说明图像依据。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五、教学准备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教师准备本课教材图像的投影稿、与教材配套的纸质地图册、叠纸模型和导学案。教材图像副本保留标题、图例及高度标注；导学案的教材版本和图号栏留待授课前核对，不凭记忆填写。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学生准备教材、铅笔和两种颜色的笔。纸质地图册只用于与教材图比较同类地形信息，不增加需要背诵的新名词。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六、教学过程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环节一 情境导入与诊断 5分钟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教师出示教材中的等高线地形图，提出问题：如果需要从图中两点之间选择一条步行路线，先要读懂哪些信息？学生独立标出图例、高度标注和两点位置，再同桌交换检查。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教师根据学生对教材图的标注收集错误类型，不立即公布路线答案。对只写“高、低”的学生追问：教材图中的哪一个数字支持判断？本环节产出为三处基础标注，作为后续支架选择的依据。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环节二 读文辨析与高度计算 8分钟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学生阅读教材关于海拔与相对高度的正文，圈画测量起点和比较对象，再把定义与教材图中的两点对应。教师用表格呈现点位、海拔和两点高度差，要求每个计算式都能在教材原图中找到数值来源。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对仍混淆两种高度的学生，保留完整表头和计算提示；对已经能够解释的学生，遮去提示，要求向同伴说明为什么不能把单点海拔当作两点高度差。教师根据学生在教材任务中的表现调整提示量。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环节三 图模对照与图像标注 12分钟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学生先观察教材山体部位示意图，再从侧面和上方观察叠纸模型，在教材图像副本中标出对应部位。教师要求学生分别说清“模型上看到什么”和“教材图上依据是什么”，避免用模型名称代替读图解释。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小组将教材图中等高线的疏密、弯曲方向及高度变化填入比较表，并在原图中用两种颜色标记山脊与山谷的证据。组间互换教材图像副本，检查文字判断与图中标注是否一致。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环节四 教材活动改编与路线论证 12分钟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教师保留教材活动题的原图，将直接识别任务改为四步问题链：两条路线经过哪些高度范围；哪里等高线较密；坡度差异可能影响哪一段步行；还有什么条件未由教材图提供？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学生在教材图上描出两条候选路线，用箭头连接路线、图像证据和判断理由。教师提醒学生：图中没有提供的路面状况不能编造成既有事实，路线建议应注明所依赖的图上条件。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小组提交路线草图及三句话说明，依据“引用图上信息、说明关系、交代限制”三项标准互评。教师选取不同依据的答案，返回教材原图核对，并示范如何修改没有证据的结论。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环节五 课堂小结与即时检测 8分钟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学生用教材正文关键词和教材图像共同完成“概念—图上信息—判断”小结。教师另选教材中的一幅同类图，将其改为出口题，要求读取高度、比较坡度并标注判断依据。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本稿出口题答题纸目前只设数值和山体名称填写栏，尚未提供图像证据栏；这一设计与目标二要求的标注产出不完全一致，课后修订时需补充，而不能仅凭答对名称判断目标已经达成。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七、作业设计与分层支持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基础作业：使用教材另一幅等高线地形图，完成高度读取、相对高度计算和两处山体判断，每题标出原图依据。学生可以使用课堂比较表作为读图顺序提示。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拓展作业：从配套纸质地图册中选取同类图，与教材图比较表示方法，设计一条步行路线并写出条件限制。该作业为选做，不用额外资料的多少评价学生水平。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八、评价与材料收集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教师保留教材图像标注、导学案计算式、路线说明和出口题。评价先核对引用是否来自所给教材图，再检查解释与证据的关系；本设计不预写学生实际得分或达成率。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九、板书设计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教材正文：海拔与相对高度；教材图像：高度、疏密、弯曲形态；应用任务：路线、证据、解释与限制。板书保留图文之间的连接，供学生检查自己的读图过程。</w:t>
      </w:r>
    </w:p>
    <w:p>
      <w:pPr>
        <w:pStyle w:val="Heading1"/>
        <w:snapToGrid w:val="0"/>
      </w:pPr>
      <w:r>
        <w:rPr>
          <w:rFonts w:ascii="Noto Sans SC" w:hAnsi="Noto Sans SC" w:eastAsia="Noto Sans SC"/>
          <w:color w:val="000000"/>
        </w:rPr>
        <w:t>十、教学反思安排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课后将学生的错例对应到教材正文、图像和活动题，判断困难来自概念理解、读图方法还是任务表述，再调整导学案。对于教材图像缩印后高度数字不易辨认的问题，拟在课前制作保留完整图例的放大稿，并核对清晰度。</w:t>
      </w:r>
    </w:p>
    <w:p>
      <w:pPr>
        <w:snapToGrid w:val="0"/>
      </w:pPr>
      <w:r>
        <w:rPr>
          <w:rFonts w:ascii="Noto Sans SC" w:hAnsi="Noto Sans SC" w:eastAsia="Noto Sans SC"/>
          <w:color w:val="000000"/>
        </w:rPr>
        <w:t>重点记录叠纸模型是否帮助学生回到教材平面图解释；如果学生只记住模型名称，应减少演示时间，增加教材原图中的标注与证据核对。以上均为待实施的反思安排，不是已经发生的课堂效果。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Noto Sans SC" w:hAnsi="Noto Sans SC" w:eastAsia="Noto Sans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80" w:line="276" w:lineRule="auto"/>
      <w:outlineLvl w:val="0"/>
    </w:pPr>
    <w:rPr>
      <w:rFonts w:ascii="Noto Sans SC" w:hAnsi="Noto Sans SC" w:eastAsia="Noto Sans S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76" w:lineRule="auto"/>
      <w:contextualSpacing/>
    </w:pPr>
    <w:rPr>
      <w:rFonts w:ascii="Noto Sans SC" w:hAnsi="Noto Sans SC" w:eastAsia="Noto Sans SC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等高线地形图的判读教学设计示例</dc:title>
  <dc:subject>用于功能体验的教学设计示例</dc:subject>
  <dc:creator>教材使用监测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